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34" w:type="dxa"/>
        <w:tblInd w:w="93" w:type="dxa"/>
        <w:tblLook w:val="04A0" w:firstRow="1" w:lastRow="0" w:firstColumn="1" w:lastColumn="0" w:noHBand="0" w:noVBand="1"/>
      </w:tblPr>
      <w:tblGrid>
        <w:gridCol w:w="10834"/>
      </w:tblGrid>
      <w:tr w:rsidR="00353C60" w:rsidRPr="00353C60" w:rsidTr="00640722">
        <w:trPr>
          <w:trHeight w:val="454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C60" w:rsidRPr="00353C60" w:rsidRDefault="00353C60" w:rsidP="0035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3C60">
              <w:rPr>
                <w:rFonts w:ascii="Times New Roman" w:eastAsia="Times New Roman" w:hAnsi="Times New Roman" w:cs="Times New Roman"/>
                <w:color w:val="000000"/>
              </w:rPr>
              <w:t>Приложение № 1</w:t>
            </w:r>
          </w:p>
        </w:tc>
      </w:tr>
      <w:tr w:rsidR="00353C60" w:rsidRPr="00353C60" w:rsidTr="00640722">
        <w:trPr>
          <w:trHeight w:val="340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C60" w:rsidRPr="00353C60" w:rsidRDefault="00353C60" w:rsidP="00353C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353C60">
              <w:rPr>
                <w:rFonts w:ascii="Times New Roman" w:eastAsia="Times New Roman" w:hAnsi="Times New Roman" w:cs="Times New Roman"/>
                <w:color w:val="000000"/>
              </w:rPr>
              <w:t xml:space="preserve">к решению Совета депутатов </w:t>
            </w:r>
          </w:p>
        </w:tc>
      </w:tr>
      <w:tr w:rsidR="00353C60" w:rsidRPr="00353C60" w:rsidTr="00640722">
        <w:trPr>
          <w:trHeight w:val="340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3C60" w:rsidRPr="00353C60" w:rsidRDefault="0037778E" w:rsidP="003777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                                                                                                                                     </w:t>
            </w:r>
            <w:bookmarkStart w:id="0" w:name="_GoBack"/>
            <w:r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="00353C60" w:rsidRPr="00353C60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="003C2569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16.07.2012г.</w:t>
            </w:r>
            <w:r w:rsidR="00353C60" w:rsidRPr="00353C60">
              <w:rPr>
                <w:rFonts w:ascii="Times New Roman" w:eastAsia="Times New Roman" w:hAnsi="Times New Roman" w:cs="Times New Roman"/>
                <w:color w:val="000000"/>
              </w:rPr>
              <w:t xml:space="preserve"> №</w:t>
            </w:r>
            <w:r w:rsidR="003C2569">
              <w:rPr>
                <w:rFonts w:ascii="Times New Roman" w:eastAsia="Times New Roman" w:hAnsi="Times New Roman" w:cs="Times New Roman"/>
                <w:color w:val="000000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207</w:t>
            </w:r>
            <w:bookmarkEnd w:id="0"/>
          </w:p>
        </w:tc>
      </w:tr>
      <w:tr w:rsidR="00353C60" w:rsidRPr="00353C60" w:rsidTr="00353C60">
        <w:trPr>
          <w:trHeight w:val="710"/>
        </w:trPr>
        <w:tc>
          <w:tcPr>
            <w:tcW w:w="10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tbl>
            <w:tblPr>
              <w:tblW w:w="10420" w:type="dxa"/>
              <w:tblLook w:val="04A0" w:firstRow="1" w:lastRow="0" w:firstColumn="1" w:lastColumn="0" w:noHBand="0" w:noVBand="1"/>
            </w:tblPr>
            <w:tblGrid>
              <w:gridCol w:w="798"/>
              <w:gridCol w:w="2569"/>
              <w:gridCol w:w="3652"/>
              <w:gridCol w:w="1160"/>
              <w:gridCol w:w="1052"/>
              <w:gridCol w:w="1189"/>
            </w:tblGrid>
            <w:tr w:rsidR="00006359" w:rsidRPr="00006359" w:rsidTr="004F0B3F">
              <w:trPr>
                <w:trHeight w:val="420"/>
              </w:trPr>
              <w:tc>
                <w:tcPr>
                  <w:tcW w:w="7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622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Доходы бюджета городского поселения Игрим на 2012 год</w:t>
                  </w: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1114"/>
              </w:trPr>
              <w:tc>
                <w:tcPr>
                  <w:tcW w:w="798" w:type="dxa"/>
                  <w:tcBorders>
                    <w:top w:val="single" w:sz="4" w:space="0" w:color="7F7F7F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Код 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админис</w:t>
                  </w:r>
                  <w:proofErr w:type="spellEnd"/>
                </w:p>
                <w:p w:rsid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тратора</w:t>
                  </w:r>
                  <w:proofErr w:type="spellEnd"/>
                  <w:r w:rsidR="003C42AD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поступ</w:t>
                  </w:r>
                  <w:proofErr w:type="spellEnd"/>
                </w:p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</w:pP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</w:rPr>
                    <w:t>лений</w:t>
                  </w:r>
                  <w:proofErr w:type="spellEnd"/>
                </w:p>
              </w:tc>
              <w:tc>
                <w:tcPr>
                  <w:tcW w:w="2569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Код бюджетной классификации</w:t>
                  </w:r>
                </w:p>
              </w:tc>
              <w:tc>
                <w:tcPr>
                  <w:tcW w:w="3652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Доходы (вид налога)</w:t>
                  </w:r>
                </w:p>
              </w:tc>
              <w:tc>
                <w:tcPr>
                  <w:tcW w:w="1160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7B0E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Утв</w:t>
                  </w:r>
                  <w:r w:rsidR="00F914F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ерждено Советом депутатов  № 202</w:t>
                  </w:r>
                  <w:r w:rsidR="007B0EC4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от 15</w:t>
                  </w: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="007B0EC4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5</w:t>
                  </w: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.2012г</w:t>
                  </w:r>
                </w:p>
              </w:tc>
              <w:tc>
                <w:tcPr>
                  <w:tcW w:w="1052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Уточнение</w:t>
                  </w:r>
                </w:p>
              </w:tc>
              <w:tc>
                <w:tcPr>
                  <w:tcW w:w="1189" w:type="dxa"/>
                  <w:tcBorders>
                    <w:top w:val="single" w:sz="4" w:space="0" w:color="7F7F7F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Уточненный план (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тыс</w:t>
                  </w:r>
                  <w:proofErr w:type="gram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.р</w:t>
                  </w:r>
                  <w:proofErr w:type="gram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уб</w:t>
                  </w:r>
                  <w:proofErr w:type="spell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)</w:t>
                  </w: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</w:tr>
            <w:tr w:rsidR="004F0B3F" w:rsidRPr="00006359" w:rsidTr="004F0B3F">
              <w:trPr>
                <w:trHeight w:val="57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1 00 00000 00 0000 000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ДОХОДЫ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F914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243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369,8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243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369,8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1 01 02000 01 0000 110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16136</w:t>
                  </w:r>
                </w:p>
              </w:tc>
            </w:tr>
            <w:tr w:rsidR="004F0B3F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1 01 02010 01 0000 110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 с доходов, полученных в виде дивидендов от долевого участия в деятельности организаций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16066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16066</w:t>
                  </w:r>
                </w:p>
              </w:tc>
            </w:tr>
            <w:tr w:rsidR="004F0B3F" w:rsidRPr="00006359" w:rsidTr="004F0B3F">
              <w:trPr>
                <w:trHeight w:val="945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1 01 02020 01 0000 110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70</w:t>
                  </w:r>
                </w:p>
              </w:tc>
            </w:tr>
            <w:tr w:rsidR="004F0B3F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1 01 02030 01 0000 110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1 05 00000 00 0000 000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1 05 03000 01 0000 110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2111</w:t>
                  </w:r>
                </w:p>
              </w:tc>
            </w:tr>
            <w:tr w:rsidR="004F0B3F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1 06 01030 10 0000 110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имущество физических лиц, взимаемых по ставкам, применяемым к объектам налогообложения, расположенным в границах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900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900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1 06 06000 00 0000 110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1211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1211</w:t>
                  </w:r>
                </w:p>
              </w:tc>
            </w:tr>
            <w:tr w:rsidR="004F0B3F" w:rsidRPr="00006359" w:rsidTr="004F0B3F">
              <w:trPr>
                <w:trHeight w:val="15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1 06 06013 10 0000 110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налог, взимаемый по ставке установленной подпунктом 1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211</w:t>
                  </w:r>
                </w:p>
              </w:tc>
            </w:tr>
            <w:tr w:rsidR="004F0B3F" w:rsidRPr="00006359" w:rsidTr="004F0B3F">
              <w:trPr>
                <w:trHeight w:val="274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1 06 06023 10 0000 110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налог, взимаемый по ставке установленной подпунктом 2 пункта 1 статьи 394 Налогового кодекса Российской Федерации применяемым к объектам налогообложения, расположенным в границах межселенных территорий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</w:tr>
            <w:tr w:rsidR="004F0B3F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182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1 09 00000 00 0000 000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ЗАДОЛЖЕННОСТЬ И ПЕРЕРАСЧЕТЫ ПО ОТМЕНЕННЫМ НАЛОГАМ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1 08 00000 00 0000 000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</w:tr>
            <w:tr w:rsidR="004F0B3F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1 08 04020 01 0000 110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должностными лицами органов местного самоуправления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</w:tr>
            <w:tr w:rsidR="004F0B3F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ИСПОЛЬЗОВАНИЯ ИМУЩЕСТВА, НАХОДЯЩЕГОСЯ В МУНИЦИПАЛЬНОЙ СОБСТВЕННОСТИ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</w:tr>
            <w:tr w:rsidR="004F0B3F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1 11 05000 00 0000 120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сдачи в аренду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5820</w:t>
                  </w:r>
                </w:p>
              </w:tc>
            </w:tr>
            <w:tr w:rsidR="004F0B3F" w:rsidRPr="00006359" w:rsidTr="004F0B3F">
              <w:trPr>
                <w:trHeight w:val="18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1 11 05013 10 0000 120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1000</w:t>
                  </w:r>
                </w:p>
              </w:tc>
            </w:tr>
            <w:tr w:rsidR="004F0B3F" w:rsidRPr="00006359" w:rsidTr="004F0B3F">
              <w:trPr>
                <w:trHeight w:val="12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1 11 05035 10 0000 120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4820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4820</w:t>
                  </w:r>
                </w:p>
              </w:tc>
            </w:tr>
            <w:tr w:rsidR="004F0B3F" w:rsidRPr="00006359" w:rsidTr="004F0B3F">
              <w:trPr>
                <w:trHeight w:val="66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1 13 00000 00 0000 000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210,8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210,8</w:t>
                  </w:r>
                </w:p>
              </w:tc>
            </w:tr>
            <w:tr w:rsidR="004F0B3F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1 13 01995 10 0000 130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оказания платных услуг (работ) получателями средств бюджетов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195,8</w:t>
                  </w:r>
                </w:p>
              </w:tc>
            </w:tr>
            <w:tr w:rsidR="004F0B3F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1 13 02995 10 0000 130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компенсации затрат  бюджетов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F914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</w:tr>
            <w:tr w:rsidR="004F0B3F" w:rsidRPr="00006359" w:rsidTr="004F0B3F">
              <w:trPr>
                <w:trHeight w:val="645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1 14 00000 00 0000 000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</w:tr>
            <w:tr w:rsidR="004F0B3F" w:rsidRPr="00006359" w:rsidTr="004F0B3F">
              <w:trPr>
                <w:trHeight w:val="645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4F0B3F" w:rsidRPr="00006359" w:rsidTr="004F0B3F">
              <w:trPr>
                <w:trHeight w:val="156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1 14 02033 10 0000 410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реализации имущества, находящегося в собственности поселени</w:t>
                  </w:r>
                  <w:proofErr w:type="gram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й(</w:t>
                  </w:r>
                  <w:proofErr w:type="gram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средств.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4F0B3F" w:rsidRPr="00006359" w:rsidTr="004F0B3F">
              <w:trPr>
                <w:trHeight w:val="93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1 14 06013 10 0000 430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государственная  собственность на которые не разграничена и которые расположены в границах поселения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1 16 00000 00 0000 000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ШТРАФЫ, САНКЦИ, ВОЗМЕЩЕНИЕ УЩЕРБА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4F0B3F" w:rsidRPr="00006359" w:rsidTr="004F0B3F">
              <w:trPr>
                <w:trHeight w:val="12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1 16 33050 10 0000 140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4F0B3F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1 17 00000 00 0000 000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4F0B3F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1 17 01050 10 0000 180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Невыясненные поступления, зачисляемые в бюджеты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4F0B3F" w:rsidRPr="00006359" w:rsidRDefault="004F0B3F" w:rsidP="004926F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006359" w:rsidRPr="00006359" w:rsidTr="004F0B3F">
              <w:trPr>
                <w:trHeight w:val="57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2 00 00000 00 0000 000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Безвозмездные поступления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F914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66875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33502,5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100377,5</w:t>
                  </w: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59702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38261E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33502,5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38261E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93204,5</w:t>
                  </w: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2 02 01001 10 0000 151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поселений на выравнивание бюджетной обеспеченности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57202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B2334C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11528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B2334C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68730</w:t>
                  </w: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2 02 01003 10 0000 151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Дотации бюджетам поселений на поддержку мер по обеспечению сбалансированности бюджетов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  <w:r w:rsidR="00F914FB">
                    <w:rPr>
                      <w:rFonts w:ascii="Times New Roman" w:eastAsia="Times New Roman" w:hAnsi="Times New Roman" w:cs="Times New Roman"/>
                      <w:color w:val="000000"/>
                    </w:rPr>
                    <w:t>2500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B2334C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19752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B2334C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22252</w:t>
                  </w: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2 02 02000 00 0000 151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2120,7</w:t>
                  </w:r>
                  <w:r w:rsidR="00006359"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2 02 02109 10 0000 151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поселений на проведение капитального ремонта многоквартирных домов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2 02 02150 10 0000 151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Субсидии бюджетам поселений на реализацию программы </w:t>
                  </w:r>
                  <w:proofErr w:type="spellStart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энегросбережения</w:t>
                  </w:r>
                  <w:proofErr w:type="spellEnd"/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 повышения энергетической эффективности на период до 2020 года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  <w:r w:rsidR="00F914FB">
                    <w:rPr>
                      <w:rFonts w:ascii="Times New Roman" w:eastAsia="Times New Roman" w:hAnsi="Times New Roman" w:cs="Times New Roman"/>
                      <w:color w:val="000000"/>
                    </w:rPr>
                    <w:t>685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B2334C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1546,7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2231,7</w:t>
                  </w: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2 02 02999 10 0000 151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  <w:r w:rsidR="00F914FB">
                    <w:rPr>
                      <w:rFonts w:ascii="Times New Roman" w:eastAsia="Times New Roman" w:hAnsi="Times New Roman" w:cs="Times New Roman"/>
                      <w:color w:val="000000"/>
                    </w:rPr>
                    <w:t>1435,7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B2334C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675,8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2111,5</w:t>
                  </w: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2 02 03000 00 0000 151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1952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2 02 03003 10 0000 151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поселений на государственную регистрацию актов гражданского состояния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241,5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9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2 02 03015 10 0000 151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1710,5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2 02 04000 00 0000 151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F914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3075,3</w:t>
                  </w:r>
                  <w:r w:rsidR="00006359"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12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2 02 04012 10 0000 151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  <w:r w:rsidR="00F914FB">
                    <w:rPr>
                      <w:rFonts w:ascii="Times New Roman" w:eastAsia="Times New Roman" w:hAnsi="Times New Roman" w:cs="Times New Roman"/>
                      <w:color w:val="000000"/>
                    </w:rPr>
                    <w:t>446,1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2 02 04999 10 0000 151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2629,2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2 07 00000 00 0000 180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БЕЗВОЗМЕЗДНЫЕ ПОСТУПЛЕНИЯ 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F914F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6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650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2 07 05000 10 0000 180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безвозмездные поступления в бюджеты поселений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006359" w:rsidRPr="00006359" w:rsidTr="004F0B3F">
              <w:trPr>
                <w:trHeight w:val="300"/>
              </w:trPr>
              <w:tc>
                <w:tcPr>
                  <w:tcW w:w="798" w:type="dxa"/>
                  <w:tcBorders>
                    <w:top w:val="nil"/>
                    <w:left w:val="single" w:sz="4" w:space="0" w:color="7F7F7F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noWrap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256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 </w:t>
                  </w:r>
                </w:p>
              </w:tc>
              <w:tc>
                <w:tcPr>
                  <w:tcW w:w="36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006359" w:rsidP="0000635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00635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Всего Доходов по бюджету</w:t>
                  </w:r>
                </w:p>
              </w:tc>
              <w:tc>
                <w:tcPr>
                  <w:tcW w:w="1160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914FB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91244,8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FF7727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33502,5</w:t>
                  </w:r>
                </w:p>
              </w:tc>
              <w:tc>
                <w:tcPr>
                  <w:tcW w:w="1189" w:type="dxa"/>
                  <w:tcBorders>
                    <w:top w:val="nil"/>
                    <w:left w:val="nil"/>
                    <w:bottom w:val="single" w:sz="4" w:space="0" w:color="7F7F7F"/>
                    <w:right w:val="single" w:sz="4" w:space="0" w:color="7F7F7F"/>
                  </w:tcBorders>
                  <w:shd w:val="clear" w:color="auto" w:fill="auto"/>
                  <w:hideMark/>
                </w:tcPr>
                <w:p w:rsidR="00006359" w:rsidRPr="00006359" w:rsidRDefault="004F0B3F" w:rsidP="0000635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124747,3</w:t>
                  </w:r>
                </w:p>
              </w:tc>
            </w:tr>
          </w:tbl>
          <w:p w:rsidR="00353C60" w:rsidRPr="00353C60" w:rsidRDefault="00353C60" w:rsidP="00353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496EF7" w:rsidRDefault="00496EF7" w:rsidP="00006359"/>
    <w:sectPr w:rsidR="00496EF7" w:rsidSect="00353C60">
      <w:pgSz w:w="11906" w:h="16838"/>
      <w:pgMar w:top="567" w:right="39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3C60"/>
    <w:rsid w:val="00006359"/>
    <w:rsid w:val="000F4CB5"/>
    <w:rsid w:val="00190B0E"/>
    <w:rsid w:val="00260F29"/>
    <w:rsid w:val="00353C60"/>
    <w:rsid w:val="0037778E"/>
    <w:rsid w:val="0038261E"/>
    <w:rsid w:val="003C2569"/>
    <w:rsid w:val="003C42AD"/>
    <w:rsid w:val="00496EF7"/>
    <w:rsid w:val="004D73EE"/>
    <w:rsid w:val="004E2A6F"/>
    <w:rsid w:val="004F0B3F"/>
    <w:rsid w:val="00640722"/>
    <w:rsid w:val="007B0EC4"/>
    <w:rsid w:val="00922AA9"/>
    <w:rsid w:val="00984CBD"/>
    <w:rsid w:val="00A67FA6"/>
    <w:rsid w:val="00B2334C"/>
    <w:rsid w:val="00C40082"/>
    <w:rsid w:val="00CC4FCA"/>
    <w:rsid w:val="00F914FB"/>
    <w:rsid w:val="00FF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1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17C25-2D09-475B-8B39-AAB4B878C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924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11</cp:revision>
  <cp:lastPrinted>2012-07-16T05:26:00Z</cp:lastPrinted>
  <dcterms:created xsi:type="dcterms:W3CDTF">2012-05-24T04:47:00Z</dcterms:created>
  <dcterms:modified xsi:type="dcterms:W3CDTF">2012-07-18T05:05:00Z</dcterms:modified>
</cp:coreProperties>
</file>